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853"/>
        <w:gridCol w:w="7236"/>
        <w:tblGridChange w:id="0">
          <w:tblGrid>
            <w:gridCol w:w="2853"/>
            <w:gridCol w:w="723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1968" cy="889081"/>
                  <wp:effectExtent b="0" l="0" r="0" t="0"/>
                  <wp:docPr descr="Yeni Yüzyıl Üniversitesi Yabancı Öğrenci 2025" id="7" name="image2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68" cy="8890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TİCARET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SINAVI BAŞVURUSU İŞLEMLERİ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687"/>
        <w:gridCol w:w="2136"/>
        <w:tblGridChange w:id="0">
          <w:tblGrid>
            <w:gridCol w:w="6243"/>
            <w:gridCol w:w="1687"/>
            <w:gridCol w:w="2136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37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Sınava katılım sağlayamamış öğrenci, mazeret durumunu beyan eden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resmî belge ve mazeret sınavı başvuru dilekçesi ile 5 (beş) iş günü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içerisinde Öğrenci İşlerine müracaat eder.</w:t>
            </w:r>
          </w:p>
          <w:p w:rsidR="00000000" w:rsidDel="00000000" w:rsidP="00000000" w:rsidRDefault="00000000" w:rsidRPr="00000000" w14:paraId="00000017">
            <w:pPr>
              <w:spacing w:before="21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before="21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before="21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21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21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before="21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21" w:lineRule="auto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Öğrenci İşleri tarafından gelen belgeler kontrol edilir ve İİBF Dekanlığına sevk edilir.</w:t>
            </w:r>
          </w:p>
          <w:p w:rsidR="00000000" w:rsidDel="00000000" w:rsidP="00000000" w:rsidRDefault="00000000" w:rsidRPr="00000000" w14:paraId="0000001E">
            <w:pPr>
              <w:ind w:lef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Öğrencinin mazeret sınavına girip giremeyeceği</w:t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1890"/>
              </w:tabs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Yönetim Kurulunda değerlendirilir.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5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Başkanlığından istenen yazı</w:t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9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</w:t>
            </w:r>
            <w:r w:rsidDel="00000000" w:rsidR="00000000" w:rsidRPr="00000000">
              <w:rPr>
                <w:rtl w:val="0"/>
              </w:rPr>
              <w:t xml:space="preserve">görevlendirilmelerine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dair üst yazı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77" w:right="1085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 Yardımcısı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Araştırma Görevlisi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Programı Taslağı</w:t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6" w:hRule="atLeast"/>
          <w:tblHeader w:val="0"/>
        </w:trPr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7">
            <w:pPr>
              <w:spacing w:before="172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Başvurusu uygun bulunan öğrenci ilan edilen tarihte sınava girer; sınav notu sisteme işlenerek süreç sonlandırılır. Uygun bulunmayan öğrenci mazeret sınavına giremez.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325650"/>
                                <a:ext cx="3254375" cy="908685"/>
                                <a:chOff x="3718800" y="3325650"/>
                                <a:chExt cx="3254400" cy="908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325658"/>
                                  <a:ext cx="3254375" cy="908675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71" w:right="27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7" w:lineRule="auto"/>
              <w:ind w:left="71" w:right="27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03" w:right="399" w:hanging="3.00000000000000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Web Koordinatörü</w: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lMtYmaikaAMOBktycR0EbSw4lg==">CgMxLjA4AHIhMUNHaTFwZGhBTG1oUnBFaFpIbEl4SnpGa3Q4TFlqVHNk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